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D4" w:rsidRDefault="009601D4" w:rsidP="007E49C6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Васильева Е.В., </w:t>
      </w:r>
      <w:r w:rsidRPr="009601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Подъячева И. В.</w:t>
      </w:r>
    </w:p>
    <w:p w:rsidR="007E49C6" w:rsidRDefault="007E49C6" w:rsidP="007E49C6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601D4" w:rsidRDefault="009601D4" w:rsidP="007E49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Особенности понимания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 произношения математических  терминов детьми с общим недоразвитием речи</w:t>
      </w:r>
    </w:p>
    <w:p w:rsidR="007E49C6" w:rsidRDefault="007E49C6" w:rsidP="007E4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1D4" w:rsidRPr="004C272F" w:rsidRDefault="009601D4" w:rsidP="007E49C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272F">
        <w:rPr>
          <w:rFonts w:ascii="Times New Roman" w:hAnsi="Times New Roman" w:cs="Times New Roman"/>
          <w:sz w:val="24"/>
          <w:szCs w:val="24"/>
        </w:rPr>
        <w:t>Россия, г. Самара</w:t>
      </w:r>
    </w:p>
    <w:p w:rsidR="009601D4" w:rsidRPr="004C272F" w:rsidRDefault="009601D4" w:rsidP="007E49C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272F">
        <w:rPr>
          <w:rFonts w:ascii="Times New Roman" w:hAnsi="Times New Roman" w:cs="Times New Roman"/>
          <w:sz w:val="24"/>
          <w:szCs w:val="24"/>
        </w:rPr>
        <w:t>МБОУ СОШ№167</w:t>
      </w:r>
      <w:r>
        <w:rPr>
          <w:rFonts w:ascii="Times New Roman" w:hAnsi="Times New Roman" w:cs="Times New Roman"/>
          <w:sz w:val="24"/>
          <w:szCs w:val="24"/>
        </w:rPr>
        <w:t xml:space="preserve"> г.о. Самара</w:t>
      </w:r>
    </w:p>
    <w:p w:rsidR="008D2CEB" w:rsidRPr="00C07094" w:rsidRDefault="009601D4" w:rsidP="007E49C6">
      <w:pPr>
        <w:spacing w:line="360" w:lineRule="auto"/>
        <w:jc w:val="right"/>
        <w:rPr>
          <w:lang w:val="en-US"/>
        </w:rPr>
      </w:pPr>
      <w:proofErr w:type="gramStart"/>
      <w:r w:rsidRPr="009601D4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9601D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F41053">
        <w:fldChar w:fldCharType="begin"/>
      </w:r>
      <w:r w:rsidR="00F41053" w:rsidRPr="00110B7D">
        <w:rPr>
          <w:lang w:val="en-US"/>
        </w:rPr>
        <w:instrText>HYPERLINK "mailto:ivlieva-87@mail.ru"</w:instrText>
      </w:r>
      <w:r w:rsidR="00F41053">
        <w:fldChar w:fldCharType="separate"/>
      </w:r>
      <w:r w:rsidRPr="009601D4">
        <w:rPr>
          <w:rStyle w:val="a3"/>
          <w:rFonts w:ascii="Times New Roman" w:hAnsi="Times New Roman" w:cs="Times New Roman"/>
          <w:sz w:val="24"/>
          <w:szCs w:val="24"/>
          <w:lang w:val="en-US"/>
        </w:rPr>
        <w:t>ivlieva-87@mail.ru</w:t>
      </w:r>
      <w:r w:rsidR="00F41053">
        <w:fldChar w:fldCharType="end"/>
      </w:r>
      <w:r w:rsidRPr="009601D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F41053">
        <w:fldChar w:fldCharType="begin"/>
      </w:r>
      <w:r w:rsidR="00F41053" w:rsidRPr="00110B7D">
        <w:rPr>
          <w:lang w:val="en-US"/>
        </w:rPr>
        <w:instrText>HYPERLINK "mailto:irinapodyacheva80@gmail.com"</w:instrText>
      </w:r>
      <w:r w:rsidR="00F41053">
        <w:fldChar w:fldCharType="separate"/>
      </w:r>
      <w:r w:rsidRPr="009601D4">
        <w:rPr>
          <w:rStyle w:val="a3"/>
          <w:rFonts w:ascii="Times New Roman" w:hAnsi="Times New Roman" w:cs="Times New Roman"/>
          <w:sz w:val="24"/>
          <w:szCs w:val="24"/>
          <w:lang w:val="en-US"/>
        </w:rPr>
        <w:t>irinapodyacheva80@gmail.com</w:t>
      </w:r>
      <w:r w:rsidR="00F41053">
        <w:fldChar w:fldCharType="end"/>
      </w:r>
    </w:p>
    <w:p w:rsidR="00190CEB" w:rsidRPr="00C07094" w:rsidRDefault="00190CEB" w:rsidP="007E49C6">
      <w:pPr>
        <w:spacing w:line="240" w:lineRule="auto"/>
        <w:jc w:val="right"/>
        <w:rPr>
          <w:lang w:val="en-US"/>
        </w:rPr>
      </w:pPr>
    </w:p>
    <w:p w:rsidR="003C3A6F" w:rsidRPr="003C3A6F" w:rsidRDefault="003C3A6F" w:rsidP="007E49C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A6F">
        <w:rPr>
          <w:rFonts w:ascii="Times New Roman" w:hAnsi="Times New Roman" w:cs="Times New Roman"/>
          <w:color w:val="000000"/>
          <w:sz w:val="24"/>
          <w:szCs w:val="24"/>
        </w:rPr>
        <w:t>Обучение и сопровождение детей с ограниченными возможностями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здоровья, а именно с речевыми нарушениями</w:t>
      </w:r>
      <w:r w:rsidRPr="003C3A6F">
        <w:rPr>
          <w:rFonts w:ascii="Times New Roman" w:hAnsi="Times New Roman" w:cs="Times New Roman"/>
          <w:color w:val="000000"/>
          <w:sz w:val="24"/>
          <w:szCs w:val="24"/>
        </w:rPr>
        <w:t xml:space="preserve"> в условиях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нашего общеобразовательного </w:t>
      </w:r>
      <w:r w:rsidRPr="003C3A6F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началось пять лет назад. В работе мы рассмотрим проблемы освоения смысловой стороны речи детей с недоразвитием всей речевой системы, касаемо учебного предмета математика.</w:t>
      </w:r>
    </w:p>
    <w:p w:rsidR="00A11E0F" w:rsidRPr="00BE0701" w:rsidRDefault="00A11E0F" w:rsidP="00A11E0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Существует много трудов, разработок, методических пособий по методике преподавания математики в дошкольных, школьных учреждениях, высших учебных заведениях</w:t>
      </w:r>
      <w:r w:rsidR="003F292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E0F">
        <w:rPr>
          <w:rFonts w:ascii="Times New Roman" w:hAnsi="Times New Roman" w:cs="Times New Roman"/>
          <w:color w:val="000000"/>
          <w:sz w:val="24"/>
          <w:szCs w:val="24"/>
        </w:rPr>
        <w:t xml:space="preserve">Актуальность </w:t>
      </w:r>
      <w:r w:rsidR="003E4C7A">
        <w:rPr>
          <w:rFonts w:ascii="Times New Roman" w:hAnsi="Times New Roman" w:cs="Times New Roman"/>
          <w:color w:val="000000"/>
          <w:sz w:val="24"/>
          <w:szCs w:val="24"/>
        </w:rPr>
        <w:t xml:space="preserve">и новизна рассматриваемой темы в том, что </w:t>
      </w:r>
      <w:r w:rsidRPr="00A11E0F">
        <w:rPr>
          <w:rFonts w:ascii="Times New Roman" w:hAnsi="Times New Roman" w:cs="Times New Roman"/>
          <w:color w:val="000000"/>
          <w:sz w:val="24"/>
          <w:szCs w:val="24"/>
        </w:rPr>
        <w:t xml:space="preserve">проблемы формирования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осознанного понимания </w:t>
      </w:r>
      <w:r w:rsidR="003F2921">
        <w:rPr>
          <w:rFonts w:ascii="Times New Roman" w:hAnsi="Times New Roman" w:cs="Times New Roman"/>
          <w:color w:val="000000"/>
          <w:sz w:val="24"/>
          <w:szCs w:val="24"/>
        </w:rPr>
        <w:t xml:space="preserve">терминов и накопления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словаря математических </w:t>
      </w:r>
      <w:r w:rsidR="003F2921">
        <w:rPr>
          <w:rFonts w:ascii="Times New Roman" w:hAnsi="Times New Roman" w:cs="Times New Roman"/>
          <w:color w:val="000000"/>
          <w:sz w:val="24"/>
          <w:szCs w:val="24"/>
        </w:rPr>
        <w:t xml:space="preserve">понятий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школьниками с особенностями в развитии учёными </w:t>
      </w:r>
      <w:r w:rsidR="003F2921">
        <w:rPr>
          <w:rFonts w:ascii="Times New Roman" w:hAnsi="Times New Roman" w:cs="Times New Roman"/>
          <w:color w:val="000000"/>
          <w:sz w:val="24"/>
          <w:szCs w:val="24"/>
        </w:rPr>
        <w:t>изучена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ещё не так </w:t>
      </w:r>
      <w:r w:rsidR="003F2921">
        <w:rPr>
          <w:rFonts w:ascii="Times New Roman" w:hAnsi="Times New Roman" w:cs="Times New Roman"/>
          <w:color w:val="000000"/>
          <w:sz w:val="24"/>
          <w:szCs w:val="24"/>
        </w:rPr>
        <w:t>досконально. Формирование математических представлений н</w:t>
      </w:r>
      <w:r>
        <w:rPr>
          <w:rFonts w:ascii="Times New Roman" w:hAnsi="Times New Roman" w:cs="Times New Roman"/>
          <w:color w:val="000000"/>
          <w:sz w:val="24"/>
          <w:szCs w:val="24"/>
        </w:rPr>
        <w:t>ачинается с дошкольного возраста в детском саду</w:t>
      </w:r>
      <w:r w:rsidR="003F2921">
        <w:rPr>
          <w:rFonts w:ascii="Times New Roman" w:hAnsi="Times New Roman" w:cs="Times New Roman"/>
          <w:color w:val="000000"/>
          <w:sz w:val="24"/>
          <w:szCs w:val="24"/>
        </w:rPr>
        <w:t>, продолжается в школе, переходит во взрослую жизнь и определяется важностью на всём её протяжении</w:t>
      </w:r>
      <w:r w:rsidRPr="00A11E0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F2921">
        <w:rPr>
          <w:rFonts w:ascii="Times New Roman" w:hAnsi="Times New Roman" w:cs="Times New Roman"/>
          <w:color w:val="000000"/>
          <w:sz w:val="24"/>
          <w:szCs w:val="24"/>
        </w:rPr>
        <w:t xml:space="preserve">Но бывает так, что в силу различных причин эти понятия не были сформированы. И те вопросы, которые не </w:t>
      </w:r>
      <w:proofErr w:type="gramStart"/>
      <w:r w:rsidR="003F2921">
        <w:rPr>
          <w:rFonts w:ascii="Times New Roman" w:hAnsi="Times New Roman" w:cs="Times New Roman"/>
          <w:color w:val="000000"/>
          <w:sz w:val="24"/>
          <w:szCs w:val="24"/>
        </w:rPr>
        <w:t>были решены в дошкольном детстве переходят</w:t>
      </w:r>
      <w:proofErr w:type="gramEnd"/>
      <w:r w:rsidR="003F2921">
        <w:rPr>
          <w:rFonts w:ascii="Times New Roman" w:hAnsi="Times New Roman" w:cs="Times New Roman"/>
          <w:color w:val="000000"/>
          <w:sz w:val="24"/>
          <w:szCs w:val="24"/>
        </w:rPr>
        <w:t xml:space="preserve"> вместе с ребёнком в школу. Учителя начинают </w:t>
      </w:r>
      <w:r w:rsidR="003E4C7A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проводить </w:t>
      </w:r>
      <w:r w:rsidR="003F2921">
        <w:rPr>
          <w:rFonts w:ascii="Times New Roman" w:hAnsi="Times New Roman" w:cs="Times New Roman"/>
          <w:color w:val="000000"/>
          <w:sz w:val="24"/>
          <w:szCs w:val="24"/>
        </w:rPr>
        <w:t xml:space="preserve">уроки </w:t>
      </w:r>
      <w:r w:rsidR="003E4C7A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программой, а результата не получают. Потому что нет тех фундаментальных базовых кирпичиков, на которые надстраиваются новые </w:t>
      </w:r>
      <w:proofErr w:type="gramStart"/>
      <w:r w:rsidR="003E4C7A">
        <w:rPr>
          <w:rFonts w:ascii="Times New Roman" w:hAnsi="Times New Roman" w:cs="Times New Roman"/>
          <w:color w:val="000000"/>
          <w:sz w:val="24"/>
          <w:szCs w:val="24"/>
        </w:rPr>
        <w:t>знания</w:t>
      </w:r>
      <w:proofErr w:type="gramEnd"/>
      <w:r w:rsidR="003E4C7A">
        <w:rPr>
          <w:rFonts w:ascii="Times New Roman" w:hAnsi="Times New Roman" w:cs="Times New Roman"/>
          <w:color w:val="000000"/>
          <w:sz w:val="24"/>
          <w:szCs w:val="24"/>
        </w:rPr>
        <w:t xml:space="preserve"> получаемые при обучении в школе.</w:t>
      </w:r>
    </w:p>
    <w:p w:rsidR="00190CEB" w:rsidRPr="00BB5AFE" w:rsidRDefault="00190CEB" w:rsidP="007E49C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AFE">
        <w:rPr>
          <w:rFonts w:ascii="Times New Roman" w:hAnsi="Times New Roman" w:cs="Times New Roman"/>
          <w:sz w:val="24"/>
          <w:szCs w:val="24"/>
        </w:rPr>
        <w:t>Среди учащихся общеобразовательных школ в группе риска оказываются дети с различными отклонениями в развитии, в частности, с общим недоразвитием речи (ОНР), при котором у детей с нормальным слухом и сохранным интеллектом наблюдается стойкое отставание в формировании всех компонентов речевой системы.</w:t>
      </w:r>
    </w:p>
    <w:p w:rsidR="00190CEB" w:rsidRPr="00BB5AFE" w:rsidRDefault="00190CEB" w:rsidP="004A17F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AFE">
        <w:rPr>
          <w:rFonts w:ascii="Times New Roman" w:hAnsi="Times New Roman" w:cs="Times New Roman"/>
          <w:sz w:val="24"/>
          <w:szCs w:val="24"/>
        </w:rPr>
        <w:lastRenderedPageBreak/>
        <w:t xml:space="preserve">Математика как учебный предмет является фундаментом современного образования, так как вносит вклад в формирование общей культуры и служит опорой для усвоения других учебных дисциплин. Постижение математики требует от учащихся максимального использования потенциалов их познавательных процессов, что подчеркивали такие ученые как М.А. </w:t>
      </w:r>
      <w:proofErr w:type="spellStart"/>
      <w:r w:rsidRPr="00BB5AFE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BB5AFE">
        <w:rPr>
          <w:rFonts w:ascii="Times New Roman" w:hAnsi="Times New Roman" w:cs="Times New Roman"/>
          <w:sz w:val="24"/>
          <w:szCs w:val="24"/>
        </w:rPr>
        <w:t xml:space="preserve">, В.Г. </w:t>
      </w:r>
      <w:proofErr w:type="spellStart"/>
      <w:r w:rsidRPr="00BB5AFE">
        <w:rPr>
          <w:rFonts w:ascii="Times New Roman" w:hAnsi="Times New Roman" w:cs="Times New Roman"/>
          <w:sz w:val="24"/>
          <w:szCs w:val="24"/>
        </w:rPr>
        <w:t>Бельтюкова</w:t>
      </w:r>
      <w:proofErr w:type="spellEnd"/>
      <w:r w:rsidRPr="00BB5AFE">
        <w:rPr>
          <w:rFonts w:ascii="Times New Roman" w:hAnsi="Times New Roman" w:cs="Times New Roman"/>
          <w:sz w:val="24"/>
          <w:szCs w:val="24"/>
        </w:rPr>
        <w:t>, Г.М. Капустина, М.И. Моро, И.Н. Перова, И.М. Яковлева и др.</w:t>
      </w:r>
    </w:p>
    <w:p w:rsidR="00190CEB" w:rsidRPr="00BB5AFE" w:rsidRDefault="00190CEB" w:rsidP="004A17F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AFE">
        <w:rPr>
          <w:rFonts w:ascii="Times New Roman" w:hAnsi="Times New Roman" w:cs="Times New Roman"/>
          <w:sz w:val="24"/>
          <w:szCs w:val="24"/>
        </w:rPr>
        <w:t>Экспериментальные данные показывают, что математические представления у детей с нарушениями речи отличаются своеобразием. Отсутствие комментирования математических операций осложняет переход к умственной форме выполнения дейст</w:t>
      </w:r>
      <w:r w:rsidR="007E49C6">
        <w:rPr>
          <w:rFonts w:ascii="Times New Roman" w:hAnsi="Times New Roman" w:cs="Times New Roman"/>
          <w:sz w:val="24"/>
          <w:szCs w:val="24"/>
        </w:rPr>
        <w:t>вий, знания о числе, составе числа, операциях сложения и вычитания и счё</w:t>
      </w:r>
      <w:r w:rsidRPr="00BB5AFE">
        <w:rPr>
          <w:rFonts w:ascii="Times New Roman" w:hAnsi="Times New Roman" w:cs="Times New Roman"/>
          <w:sz w:val="24"/>
          <w:szCs w:val="24"/>
        </w:rPr>
        <w:t xml:space="preserve">те неустойчивы, требуют постоянной зрительной опоры. Дети не понимают смысла математических терминов, не могут включить в речевое высказывание известные им математические фразы. Большинство детей не могут запомнить инструкцию, удержать в памяти вербальную организацию практического задания. Эти и другие последствия нарушения речи детей не могут пагубно не сказаться на их математическом и общем психическом развитии (Л.Е. </w:t>
      </w:r>
      <w:proofErr w:type="spellStart"/>
      <w:r w:rsidRPr="00BB5AFE">
        <w:rPr>
          <w:rFonts w:ascii="Times New Roman" w:hAnsi="Times New Roman" w:cs="Times New Roman"/>
          <w:sz w:val="24"/>
          <w:szCs w:val="24"/>
        </w:rPr>
        <w:t>Томме</w:t>
      </w:r>
      <w:proofErr w:type="spellEnd"/>
      <w:r w:rsidRPr="00BB5AFE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4A17FD" w:rsidRDefault="00125ED9" w:rsidP="00125E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говорить о трудностях усвоения элементарных математических представлений такими детьми в дошкольном возрасте, то</w:t>
      </w:r>
      <w:r w:rsidR="004A17FD" w:rsidRPr="004A1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обусловлены</w:t>
      </w:r>
      <w:r w:rsidR="004A17FD" w:rsidRPr="004A1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специфическими особенностями речев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и неречевых нарушений: н</w:t>
      </w:r>
      <w:r w:rsidR="004A17FD" w:rsidRPr="004A17FD">
        <w:rPr>
          <w:rFonts w:ascii="Times New Roman" w:eastAsia="Times New Roman" w:hAnsi="Times New Roman" w:cs="Times New Roman"/>
          <w:sz w:val="24"/>
          <w:szCs w:val="24"/>
          <w:lang w:eastAsia="ru-RU"/>
        </w:rPr>
        <w:t>еумени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осуществлять самоконтроль, н</w:t>
      </w:r>
      <w:r w:rsidR="004A17FD" w:rsidRPr="004A17FD">
        <w:rPr>
          <w:rFonts w:ascii="Times New Roman" w:eastAsia="Times New Roman" w:hAnsi="Times New Roman" w:cs="Times New Roman"/>
          <w:sz w:val="24"/>
          <w:szCs w:val="24"/>
          <w:lang w:eastAsia="ru-RU"/>
        </w:rPr>
        <w:t>еум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пояснять свои действия, н</w:t>
      </w:r>
      <w:r w:rsidR="004A17FD" w:rsidRPr="004A17FD">
        <w:rPr>
          <w:rFonts w:ascii="Times New Roman" w:eastAsia="Times New Roman" w:hAnsi="Times New Roman" w:cs="Times New Roman"/>
          <w:sz w:val="24"/>
          <w:szCs w:val="24"/>
          <w:lang w:eastAsia="ru-RU"/>
        </w:rPr>
        <w:t>еумение включать математические термины в речевое высказывание.</w:t>
      </w:r>
    </w:p>
    <w:p w:rsidR="00125ED9" w:rsidRPr="004A17FD" w:rsidRDefault="00125ED9" w:rsidP="00125E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этот период следует говорить о </w:t>
      </w:r>
      <w:r w:rsidR="00F64B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математической подготовке</w:t>
      </w:r>
      <w:r w:rsidRPr="004A17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F64B44">
        <w:rPr>
          <w:rFonts w:ascii="Times New Roman" w:eastAsia="Times New Roman" w:hAnsi="Times New Roman" w:cs="Times New Roman"/>
          <w:sz w:val="24"/>
          <w:szCs w:val="24"/>
          <w:lang w:eastAsia="ru-RU"/>
        </w:rPr>
        <w:t>её основным задачам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относятся: ф</w:t>
      </w:r>
      <w:r w:rsidRPr="004A17F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знаний о множестве, числе, величине, форме, пространстве и времени, навыков и умений в счё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те, вычислениях, измерении; р</w:t>
      </w:r>
      <w:r w:rsidRPr="004A17F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познавательных интересов и способностей, сло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весно-логического мышления; о</w:t>
      </w:r>
      <w:r w:rsidRPr="004A1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бщее интеллектуальное развитие ребёнка. </w:t>
      </w:r>
    </w:p>
    <w:p w:rsidR="00190CEB" w:rsidRPr="00BB5AFE" w:rsidRDefault="00190CEB" w:rsidP="007E49C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AFE">
        <w:rPr>
          <w:rFonts w:ascii="Times New Roman" w:hAnsi="Times New Roman" w:cs="Times New Roman"/>
          <w:sz w:val="24"/>
          <w:szCs w:val="24"/>
        </w:rPr>
        <w:t>Младшие школьники испытывают трудности в понимании инструкции к заданию, смысла математических терминов, не могут включить в речевое высказывание известные им математические фразы. Они не умеют пользоваться словесными образцами, не опираются на них при построении фразы, затрудняются осуществить перенос на аналогичное задание. Большинств</w:t>
      </w:r>
      <w:r w:rsidR="007E49C6">
        <w:rPr>
          <w:rFonts w:ascii="Times New Roman" w:hAnsi="Times New Roman" w:cs="Times New Roman"/>
          <w:sz w:val="24"/>
          <w:szCs w:val="24"/>
        </w:rPr>
        <w:t xml:space="preserve">о детей не могут </w:t>
      </w:r>
      <w:proofErr w:type="gramStart"/>
      <w:r w:rsidR="007E49C6">
        <w:rPr>
          <w:rFonts w:ascii="Times New Roman" w:hAnsi="Times New Roman" w:cs="Times New Roman"/>
          <w:sz w:val="24"/>
          <w:szCs w:val="24"/>
        </w:rPr>
        <w:t>запомнить</w:t>
      </w:r>
      <w:proofErr w:type="gramEnd"/>
      <w:r w:rsidR="007E49C6">
        <w:rPr>
          <w:rFonts w:ascii="Times New Roman" w:hAnsi="Times New Roman" w:cs="Times New Roman"/>
          <w:sz w:val="24"/>
          <w:szCs w:val="24"/>
        </w:rPr>
        <w:t xml:space="preserve"> что нужно делать в том или ином задании, для них нужно обязательно строить поэтапную, многоступенчатую инструкцию.</w:t>
      </w:r>
    </w:p>
    <w:p w:rsidR="00184FE1" w:rsidRPr="00110B7D" w:rsidRDefault="00C25EFA" w:rsidP="00184FE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0B7D">
        <w:rPr>
          <w:rFonts w:ascii="Times New Roman" w:hAnsi="Times New Roman" w:cs="Times New Roman"/>
          <w:sz w:val="24"/>
          <w:szCs w:val="24"/>
        </w:rPr>
        <w:lastRenderedPageBreak/>
        <w:t>Но</w:t>
      </w:r>
      <w:proofErr w:type="gramEnd"/>
      <w:r w:rsidRPr="00110B7D">
        <w:rPr>
          <w:rFonts w:ascii="Times New Roman" w:hAnsi="Times New Roman" w:cs="Times New Roman"/>
          <w:sz w:val="24"/>
          <w:szCs w:val="24"/>
        </w:rPr>
        <w:t xml:space="preserve"> не смотря на все трудности д</w:t>
      </w:r>
      <w:r w:rsidR="00184FE1" w:rsidRPr="00110B7D">
        <w:rPr>
          <w:rFonts w:ascii="Times New Roman" w:hAnsi="Times New Roman" w:cs="Times New Roman"/>
          <w:sz w:val="24"/>
          <w:szCs w:val="24"/>
        </w:rPr>
        <w:t xml:space="preserve">ети с общим недоразвитием речи в школьном возрасте в целом научаются практическим навыкам счёта, могут выполнять сравнение численности групп предметов, действия сложения и вычитания. Однако их знания о множестве, числе и счёте неустойчивы, должны подкрепляться наглядностью. </w:t>
      </w:r>
    </w:p>
    <w:p w:rsidR="00190CEB" w:rsidRPr="00110B7D" w:rsidRDefault="00190CEB" w:rsidP="007E49C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0B7D">
        <w:rPr>
          <w:rFonts w:ascii="Times New Roman" w:hAnsi="Times New Roman" w:cs="Times New Roman"/>
          <w:sz w:val="24"/>
          <w:szCs w:val="24"/>
        </w:rPr>
        <w:t xml:space="preserve">Представления о </w:t>
      </w:r>
      <w:r w:rsidR="007F6287" w:rsidRPr="00110B7D">
        <w:rPr>
          <w:rFonts w:ascii="Times New Roman" w:hAnsi="Times New Roman" w:cs="Times New Roman"/>
          <w:sz w:val="24"/>
          <w:szCs w:val="24"/>
        </w:rPr>
        <w:t>геометрических формах</w:t>
      </w:r>
      <w:r w:rsidRPr="00110B7D">
        <w:rPr>
          <w:rFonts w:ascii="Times New Roman" w:hAnsi="Times New Roman" w:cs="Times New Roman"/>
          <w:sz w:val="24"/>
          <w:szCs w:val="24"/>
        </w:rPr>
        <w:t xml:space="preserve"> у данной категории детей сформированы. Они выполняют классификацию геометрических фигур, могут определить форму предметов. Однако наблюдаются трудности в речевом оформлении имеющихся знаний и включении их в понятийный аппарат. Дети ошибочно дифференцируют сходные геометрические фигуры, так как обобщение идет не на основе существенных признаков выделения свойств и анализа частей, а с опорой на зрительное восприятие.</w:t>
      </w:r>
    </w:p>
    <w:p w:rsidR="00190CEB" w:rsidRPr="00BB5AFE" w:rsidRDefault="00190CEB" w:rsidP="007E49C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086">
        <w:rPr>
          <w:rFonts w:ascii="Times New Roman" w:hAnsi="Times New Roman" w:cs="Times New Roman"/>
          <w:sz w:val="24"/>
          <w:szCs w:val="24"/>
        </w:rPr>
        <w:t xml:space="preserve">Младшие школьники с ОНР часто путают объёмные тела с плоскостными фигурами, например при показе круга называют его «шариком», «мячиком», </w:t>
      </w:r>
      <w:proofErr w:type="gramStart"/>
      <w:r w:rsidR="007E49C6" w:rsidRPr="00AF5086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="007E49C6" w:rsidRPr="00AF5086">
        <w:rPr>
          <w:rFonts w:ascii="Times New Roman" w:hAnsi="Times New Roman" w:cs="Times New Roman"/>
          <w:sz w:val="24"/>
          <w:szCs w:val="24"/>
        </w:rPr>
        <w:t xml:space="preserve"> наоборот </w:t>
      </w:r>
      <w:r w:rsidRPr="00AF5086">
        <w:rPr>
          <w:rFonts w:ascii="Times New Roman" w:hAnsi="Times New Roman" w:cs="Times New Roman"/>
          <w:sz w:val="24"/>
          <w:szCs w:val="24"/>
        </w:rPr>
        <w:t>при показе куба называют его квадратом.</w:t>
      </w:r>
      <w:r w:rsidR="00AF50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CEB" w:rsidRPr="00BB5AFE" w:rsidRDefault="00190CEB" w:rsidP="007E49C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AFE">
        <w:rPr>
          <w:rFonts w:ascii="Times New Roman" w:hAnsi="Times New Roman" w:cs="Times New Roman"/>
          <w:sz w:val="24"/>
          <w:szCs w:val="24"/>
        </w:rPr>
        <w:t xml:space="preserve">Отсюда следует, что при традиционной методике работы над геометрическим материалом в начальной школе создаётся ситуация дискомфорта у детей: имея достаточный опыт ориентирования в пространстве, ученики должны быстро перестраивать свою структуру психических операций и учиться мыслить в плоскости, а не в привычном трёхмерном пространстве. </w:t>
      </w:r>
    </w:p>
    <w:p w:rsidR="00190CEB" w:rsidRPr="00BB5AFE" w:rsidRDefault="00190CEB" w:rsidP="007E49C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AFE">
        <w:rPr>
          <w:rFonts w:ascii="Times New Roman" w:hAnsi="Times New Roman" w:cs="Times New Roman"/>
          <w:sz w:val="24"/>
          <w:szCs w:val="24"/>
        </w:rPr>
        <w:t>При выполнении  математических заданий детям требуется не только организующая и направляющая помощь, но и частичный разбор выполняемых действий, упрощение задания, и часто полный совместный разбор, а также совместное выполнение всего задания.</w:t>
      </w:r>
    </w:p>
    <w:p w:rsidR="00190CEB" w:rsidRDefault="00190CEB" w:rsidP="007E49C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AFE">
        <w:rPr>
          <w:rFonts w:ascii="Times New Roman" w:hAnsi="Times New Roman" w:cs="Times New Roman"/>
          <w:sz w:val="24"/>
          <w:szCs w:val="24"/>
        </w:rPr>
        <w:t xml:space="preserve"> Самые трудные уроки математики для учителя - это те уроки, на которых вводятся новые понятия, вычислительные приёмы, свойства арифметических действий. Очень важно, чтобы у детей сформировалось правильное представление о новом понятии уже при первом знакомстве с ним. Создание на уроках математики нестандартных ситуаций способствует развитию познавательного интереса и вниманию к учебному материалу. Поэтому довольно часто мы используем на различных этапах урока математики игру. Например, детям с ОНР легче будет понять и усвоит</w:t>
      </w:r>
      <w:r w:rsidR="00D17C1B">
        <w:rPr>
          <w:rFonts w:ascii="Times New Roman" w:hAnsi="Times New Roman" w:cs="Times New Roman"/>
          <w:sz w:val="24"/>
          <w:szCs w:val="24"/>
        </w:rPr>
        <w:t>ь тему «</w:t>
      </w:r>
      <w:r w:rsidRPr="00BB5AFE">
        <w:rPr>
          <w:rFonts w:ascii="Times New Roman" w:hAnsi="Times New Roman" w:cs="Times New Roman"/>
          <w:sz w:val="24"/>
          <w:szCs w:val="24"/>
        </w:rPr>
        <w:t xml:space="preserve">Килограмм» или «Рубль. Копейка» в процессе игры  «Магазин». </w:t>
      </w:r>
      <w:r w:rsidR="00710223">
        <w:rPr>
          <w:rFonts w:ascii="Times New Roman" w:hAnsi="Times New Roman" w:cs="Times New Roman"/>
          <w:sz w:val="24"/>
          <w:szCs w:val="24"/>
        </w:rPr>
        <w:t>Так же наблюдаются затруднения при изучении темы «Угол. Виды углов». Угол понимается как то место, где стоят наказанные дети, то есть не происходит дифференциации</w:t>
      </w:r>
      <w:r w:rsidR="005E3C49">
        <w:rPr>
          <w:rFonts w:ascii="Times New Roman" w:hAnsi="Times New Roman" w:cs="Times New Roman"/>
          <w:sz w:val="24"/>
          <w:szCs w:val="24"/>
        </w:rPr>
        <w:t xml:space="preserve"> терминов для урока и для повседневной бытовой </w:t>
      </w:r>
      <w:r w:rsidR="005E3C49">
        <w:rPr>
          <w:rFonts w:ascii="Times New Roman" w:hAnsi="Times New Roman" w:cs="Times New Roman"/>
          <w:sz w:val="24"/>
          <w:szCs w:val="24"/>
        </w:rPr>
        <w:lastRenderedPageBreak/>
        <w:t xml:space="preserve">жизни. </w:t>
      </w:r>
      <w:r w:rsidR="00710223">
        <w:rPr>
          <w:rFonts w:ascii="Times New Roman" w:hAnsi="Times New Roman" w:cs="Times New Roman"/>
          <w:sz w:val="24"/>
          <w:szCs w:val="24"/>
        </w:rPr>
        <w:t>Для детей с речевым недоразвитием не понятны термины «тупой» и «острый». При объяснении часто используют выражения «Тупым углом нельзя уколоться, а острым можно»</w:t>
      </w:r>
      <w:r w:rsidR="00701028">
        <w:rPr>
          <w:rFonts w:ascii="Times New Roman" w:hAnsi="Times New Roman" w:cs="Times New Roman"/>
          <w:sz w:val="24"/>
          <w:szCs w:val="24"/>
        </w:rPr>
        <w:t xml:space="preserve">. </w:t>
      </w:r>
      <w:r w:rsidR="00701028" w:rsidRPr="00BB5AFE">
        <w:rPr>
          <w:rFonts w:ascii="Times New Roman" w:hAnsi="Times New Roman" w:cs="Times New Roman"/>
          <w:sz w:val="24"/>
          <w:szCs w:val="24"/>
        </w:rPr>
        <w:t xml:space="preserve">А при изучении темы «Периметр» и «Площадь» много времени уделяется практической работе учащихся, так как  понятие </w:t>
      </w:r>
      <w:r w:rsidR="00701028" w:rsidRPr="00710223">
        <w:rPr>
          <w:rFonts w:ascii="Times New Roman" w:hAnsi="Times New Roman" w:cs="Times New Roman"/>
          <w:sz w:val="24"/>
          <w:szCs w:val="24"/>
        </w:rPr>
        <w:t xml:space="preserve">площадь </w:t>
      </w:r>
      <w:r w:rsidR="00701028" w:rsidRPr="00BB5AFE">
        <w:rPr>
          <w:rFonts w:ascii="Times New Roman" w:hAnsi="Times New Roman" w:cs="Times New Roman"/>
          <w:sz w:val="24"/>
          <w:szCs w:val="24"/>
        </w:rPr>
        <w:t xml:space="preserve">является одним </w:t>
      </w:r>
      <w:proofErr w:type="gramStart"/>
      <w:r w:rsidR="00701028" w:rsidRPr="00BB5AFE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701028" w:rsidRPr="00BB5AFE">
        <w:rPr>
          <w:rFonts w:ascii="Times New Roman" w:hAnsi="Times New Roman" w:cs="Times New Roman"/>
          <w:sz w:val="24"/>
          <w:szCs w:val="24"/>
        </w:rPr>
        <w:t xml:space="preserve"> наиболее трудных для усвоения.  </w:t>
      </w:r>
      <w:proofErr w:type="gramStart"/>
      <w:r w:rsidR="00701028" w:rsidRPr="00BB5AFE">
        <w:rPr>
          <w:rFonts w:ascii="Times New Roman" w:hAnsi="Times New Roman" w:cs="Times New Roman"/>
          <w:sz w:val="24"/>
          <w:szCs w:val="24"/>
        </w:rPr>
        <w:t>Ученики часто путают</w:t>
      </w:r>
      <w:r w:rsidR="00701028">
        <w:rPr>
          <w:rFonts w:ascii="Times New Roman" w:hAnsi="Times New Roman" w:cs="Times New Roman"/>
          <w:sz w:val="24"/>
          <w:szCs w:val="24"/>
        </w:rPr>
        <w:t xml:space="preserve"> линейные величины и квадратные, что в дальней проявляется в затруднении обозначений наименований в задачах на эту тему.</w:t>
      </w:r>
      <w:proofErr w:type="gramEnd"/>
      <w:r w:rsidR="00701028">
        <w:rPr>
          <w:rFonts w:ascii="Times New Roman" w:hAnsi="Times New Roman" w:cs="Times New Roman"/>
          <w:sz w:val="24"/>
          <w:szCs w:val="24"/>
        </w:rPr>
        <w:t xml:space="preserve"> Решая задачу и расписывая </w:t>
      </w:r>
      <w:proofErr w:type="gramStart"/>
      <w:r w:rsidR="00701028">
        <w:rPr>
          <w:rFonts w:ascii="Times New Roman" w:hAnsi="Times New Roman" w:cs="Times New Roman"/>
          <w:sz w:val="24"/>
          <w:szCs w:val="24"/>
        </w:rPr>
        <w:t>действия</w:t>
      </w:r>
      <w:proofErr w:type="gramEnd"/>
      <w:r w:rsidR="00701028">
        <w:rPr>
          <w:rFonts w:ascii="Times New Roman" w:hAnsi="Times New Roman" w:cs="Times New Roman"/>
          <w:sz w:val="24"/>
          <w:szCs w:val="24"/>
        </w:rPr>
        <w:t xml:space="preserve"> учащиеся затрудняются в написании пояснения к каждому действию. Когда нужно написать ответ дети теряются в формулировании </w:t>
      </w:r>
      <w:proofErr w:type="gramStart"/>
      <w:r w:rsidR="00701028">
        <w:rPr>
          <w:rFonts w:ascii="Times New Roman" w:hAnsi="Times New Roman" w:cs="Times New Roman"/>
          <w:sz w:val="24"/>
          <w:szCs w:val="24"/>
        </w:rPr>
        <w:t>ответа</w:t>
      </w:r>
      <w:proofErr w:type="gramEnd"/>
      <w:r w:rsidR="00701028">
        <w:rPr>
          <w:rFonts w:ascii="Times New Roman" w:hAnsi="Times New Roman" w:cs="Times New Roman"/>
          <w:sz w:val="24"/>
          <w:szCs w:val="24"/>
        </w:rPr>
        <w:t xml:space="preserve"> и учитель каждый раз должен либо формулировать вопрос, либо напоминать что нужно брать слова для ответа из вопроса.</w:t>
      </w:r>
    </w:p>
    <w:p w:rsidR="00302AAC" w:rsidRDefault="00302AAC" w:rsidP="007E49C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данной категории очень сложны</w:t>
      </w:r>
      <w:r w:rsidRPr="00302A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плане произношения слова сложной слоговой структуры (</w:t>
      </w:r>
      <w:proofErr w:type="gramStart"/>
      <w:r>
        <w:rPr>
          <w:rFonts w:ascii="Times New Roman" w:hAnsi="Times New Roman" w:cs="Times New Roman"/>
          <w:sz w:val="24"/>
          <w:szCs w:val="24"/>
        </w:rPr>
        <w:t>три и более слогов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слове), со стечениями согласных. К таким терминам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относятся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4F81">
        <w:rPr>
          <w:rFonts w:ascii="Times New Roman" w:hAnsi="Times New Roman" w:cs="Times New Roman"/>
          <w:sz w:val="24"/>
          <w:szCs w:val="24"/>
        </w:rPr>
        <w:t xml:space="preserve">например: </w:t>
      </w:r>
      <w:r>
        <w:rPr>
          <w:rFonts w:ascii="Times New Roman" w:hAnsi="Times New Roman" w:cs="Times New Roman"/>
          <w:sz w:val="24"/>
          <w:szCs w:val="24"/>
        </w:rPr>
        <w:t>геометрическая (фигура), многоугольник, уменьшаемое, вычитаемое, периметр, прямоугольник, произведение, равнобедренный (треугольник), арифметическое (действие)</w:t>
      </w:r>
      <w:r w:rsidR="00724F81">
        <w:rPr>
          <w:rFonts w:ascii="Times New Roman" w:hAnsi="Times New Roman" w:cs="Times New Roman"/>
          <w:sz w:val="24"/>
          <w:szCs w:val="24"/>
        </w:rPr>
        <w:t>, параллелепипед и т.д.</w:t>
      </w:r>
    </w:p>
    <w:p w:rsidR="00190CEB" w:rsidRDefault="00302AAC" w:rsidP="00895BA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помощь учителю начальных классов, для решения проблем в понимании и произношении </w:t>
      </w:r>
      <w:r w:rsidR="00724F81">
        <w:rPr>
          <w:rFonts w:ascii="Times New Roman" w:hAnsi="Times New Roman" w:cs="Times New Roman"/>
          <w:sz w:val="24"/>
          <w:szCs w:val="24"/>
        </w:rPr>
        <w:t xml:space="preserve">приходит логопед. Он </w:t>
      </w:r>
      <w:r>
        <w:rPr>
          <w:rFonts w:ascii="Times New Roman" w:hAnsi="Times New Roman" w:cs="Times New Roman"/>
          <w:sz w:val="24"/>
          <w:szCs w:val="24"/>
        </w:rPr>
        <w:t xml:space="preserve">частично берёт на себя работу по актуализации и дифференциации </w:t>
      </w:r>
      <w:r w:rsidR="00724F81">
        <w:rPr>
          <w:rFonts w:ascii="Times New Roman" w:hAnsi="Times New Roman" w:cs="Times New Roman"/>
          <w:sz w:val="24"/>
          <w:szCs w:val="24"/>
        </w:rPr>
        <w:t>математических понятий, так же занимается решением проблем в произносительном плане особо сложных терминов.</w:t>
      </w:r>
      <w:r w:rsidR="00190CEB" w:rsidRPr="00BB5AFE">
        <w:rPr>
          <w:rFonts w:ascii="Times New Roman" w:hAnsi="Times New Roman" w:cs="Times New Roman"/>
          <w:sz w:val="24"/>
          <w:szCs w:val="24"/>
        </w:rPr>
        <w:t xml:space="preserve"> Лучшему усвоению материала для детей с ОНР способствуют средства наглядности, опорные схемы, таблицы, применяем</w:t>
      </w:r>
      <w:r w:rsidR="00724F81">
        <w:rPr>
          <w:rFonts w:ascii="Times New Roman" w:hAnsi="Times New Roman" w:cs="Times New Roman"/>
          <w:sz w:val="24"/>
          <w:szCs w:val="24"/>
        </w:rPr>
        <w:t>ые</w:t>
      </w:r>
      <w:r w:rsidR="00190CEB" w:rsidRPr="00BB5AFE">
        <w:rPr>
          <w:rFonts w:ascii="Times New Roman" w:hAnsi="Times New Roman" w:cs="Times New Roman"/>
          <w:sz w:val="24"/>
          <w:szCs w:val="24"/>
        </w:rPr>
        <w:t xml:space="preserve"> на уроках математики. При ознакомлении детей с  простыми арифметическими задачами, мы оформляем таблицу, которая помогает детям не просто назвать сходу ответ, но и грамотно, кратко обосновать выбор действия</w:t>
      </w:r>
      <w:r w:rsidR="00724F81">
        <w:rPr>
          <w:rFonts w:ascii="Times New Roman" w:hAnsi="Times New Roman" w:cs="Times New Roman"/>
          <w:sz w:val="24"/>
          <w:szCs w:val="24"/>
        </w:rPr>
        <w:t>, пояснение</w:t>
      </w:r>
      <w:r w:rsidR="00190CEB" w:rsidRPr="00BB5AFE">
        <w:rPr>
          <w:rFonts w:ascii="Times New Roman" w:hAnsi="Times New Roman" w:cs="Times New Roman"/>
          <w:sz w:val="24"/>
          <w:szCs w:val="24"/>
        </w:rPr>
        <w:t>. Учащиеся на уроках математики работают активнее, совершенствуют свою речь</w:t>
      </w:r>
      <w:r>
        <w:rPr>
          <w:rFonts w:ascii="Times New Roman" w:hAnsi="Times New Roman" w:cs="Times New Roman"/>
          <w:sz w:val="24"/>
          <w:szCs w:val="24"/>
        </w:rPr>
        <w:t xml:space="preserve">, если с ними </w:t>
      </w:r>
      <w:r w:rsidR="00724F81">
        <w:rPr>
          <w:rFonts w:ascii="Times New Roman" w:hAnsi="Times New Roman" w:cs="Times New Roman"/>
          <w:sz w:val="24"/>
          <w:szCs w:val="24"/>
        </w:rPr>
        <w:t>была проведена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4F81">
        <w:rPr>
          <w:rFonts w:ascii="Times New Roman" w:hAnsi="Times New Roman" w:cs="Times New Roman"/>
          <w:sz w:val="24"/>
          <w:szCs w:val="24"/>
        </w:rPr>
        <w:t>пропедевтическая работа логопеда</w:t>
      </w:r>
      <w:r w:rsidR="00190CEB" w:rsidRPr="00BB5AFE">
        <w:rPr>
          <w:rFonts w:ascii="Times New Roman" w:hAnsi="Times New Roman" w:cs="Times New Roman"/>
          <w:sz w:val="24"/>
          <w:szCs w:val="24"/>
        </w:rPr>
        <w:t>. Времени на обоснование выбора действия</w:t>
      </w:r>
      <w:r w:rsidR="00724F81">
        <w:rPr>
          <w:rFonts w:ascii="Times New Roman" w:hAnsi="Times New Roman" w:cs="Times New Roman"/>
          <w:sz w:val="24"/>
          <w:szCs w:val="24"/>
        </w:rPr>
        <w:t>,</w:t>
      </w:r>
      <w:r w:rsidR="00190CEB" w:rsidRPr="00BB5AFE">
        <w:rPr>
          <w:rFonts w:ascii="Times New Roman" w:hAnsi="Times New Roman" w:cs="Times New Roman"/>
          <w:sz w:val="24"/>
          <w:szCs w:val="24"/>
        </w:rPr>
        <w:t xml:space="preserve"> </w:t>
      </w:r>
      <w:r w:rsidR="00724F81">
        <w:rPr>
          <w:rFonts w:ascii="Times New Roman" w:hAnsi="Times New Roman" w:cs="Times New Roman"/>
          <w:sz w:val="24"/>
          <w:szCs w:val="24"/>
        </w:rPr>
        <w:t xml:space="preserve">проговаривание пояснения с отработанными заранее словами, формулировку ответа </w:t>
      </w:r>
      <w:r w:rsidR="00190CEB" w:rsidRPr="00BB5AFE">
        <w:rPr>
          <w:rFonts w:ascii="Times New Roman" w:hAnsi="Times New Roman" w:cs="Times New Roman"/>
          <w:sz w:val="24"/>
          <w:szCs w:val="24"/>
        </w:rPr>
        <w:t>затрачивается меньше.</w:t>
      </w:r>
    </w:p>
    <w:p w:rsidR="003E4C7A" w:rsidRPr="00BE0701" w:rsidRDefault="003E4C7A" w:rsidP="003E4C7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C7A">
        <w:rPr>
          <w:rFonts w:ascii="Times New Roman" w:hAnsi="Times New Roman" w:cs="Times New Roman"/>
          <w:sz w:val="24"/>
          <w:szCs w:val="24"/>
        </w:rPr>
        <w:t xml:space="preserve">Выявленные трудности вызывают необходимость определения специальных коррекционно-педагогических условий на </w:t>
      </w:r>
      <w:r w:rsidR="00BC557C">
        <w:rPr>
          <w:rFonts w:ascii="Times New Roman" w:hAnsi="Times New Roman" w:cs="Times New Roman"/>
          <w:sz w:val="24"/>
          <w:szCs w:val="24"/>
        </w:rPr>
        <w:t xml:space="preserve">уроках и коррекционно-развивающих </w:t>
      </w:r>
      <w:r w:rsidRPr="003E4C7A">
        <w:rPr>
          <w:rFonts w:ascii="Times New Roman" w:hAnsi="Times New Roman" w:cs="Times New Roman"/>
          <w:sz w:val="24"/>
          <w:szCs w:val="24"/>
        </w:rPr>
        <w:t>занятиях</w:t>
      </w:r>
      <w:r w:rsidR="006C5082">
        <w:rPr>
          <w:rFonts w:ascii="Times New Roman" w:hAnsi="Times New Roman" w:cs="Times New Roman"/>
          <w:sz w:val="24"/>
          <w:szCs w:val="24"/>
        </w:rPr>
        <w:t>. К</w:t>
      </w:r>
      <w:r w:rsidRPr="003E4C7A">
        <w:rPr>
          <w:rFonts w:ascii="Times New Roman" w:hAnsi="Times New Roman" w:cs="Times New Roman"/>
          <w:sz w:val="24"/>
          <w:szCs w:val="24"/>
        </w:rPr>
        <w:t xml:space="preserve">оторые бы способствовали </w:t>
      </w:r>
      <w:r w:rsidR="006C5082" w:rsidRPr="003E4C7A">
        <w:rPr>
          <w:rFonts w:ascii="Times New Roman" w:hAnsi="Times New Roman" w:cs="Times New Roman"/>
          <w:sz w:val="24"/>
          <w:szCs w:val="24"/>
        </w:rPr>
        <w:t>коррекции речево</w:t>
      </w:r>
      <w:r w:rsidR="006C5082">
        <w:rPr>
          <w:rFonts w:ascii="Times New Roman" w:hAnsi="Times New Roman" w:cs="Times New Roman"/>
          <w:sz w:val="24"/>
          <w:szCs w:val="24"/>
        </w:rPr>
        <w:t>й (произношения математических терминов)</w:t>
      </w:r>
      <w:r w:rsidR="006C5082" w:rsidRPr="003E4C7A">
        <w:rPr>
          <w:rFonts w:ascii="Times New Roman" w:hAnsi="Times New Roman" w:cs="Times New Roman"/>
          <w:sz w:val="24"/>
          <w:szCs w:val="24"/>
        </w:rPr>
        <w:t xml:space="preserve"> </w:t>
      </w:r>
      <w:r w:rsidR="006C5082">
        <w:rPr>
          <w:rFonts w:ascii="Times New Roman" w:hAnsi="Times New Roman" w:cs="Times New Roman"/>
          <w:sz w:val="24"/>
          <w:szCs w:val="24"/>
        </w:rPr>
        <w:t>и познавательной деятельности (</w:t>
      </w:r>
      <w:r w:rsidR="006C5082" w:rsidRPr="003E4C7A">
        <w:rPr>
          <w:rFonts w:ascii="Times New Roman" w:hAnsi="Times New Roman" w:cs="Times New Roman"/>
          <w:sz w:val="24"/>
          <w:szCs w:val="24"/>
        </w:rPr>
        <w:t xml:space="preserve">формированию </w:t>
      </w:r>
      <w:r w:rsidR="006C5082">
        <w:rPr>
          <w:rFonts w:ascii="Times New Roman" w:hAnsi="Times New Roman" w:cs="Times New Roman"/>
          <w:sz w:val="24"/>
          <w:szCs w:val="24"/>
        </w:rPr>
        <w:t xml:space="preserve">понятийности) </w:t>
      </w:r>
      <w:r w:rsidRPr="003E4C7A">
        <w:rPr>
          <w:rFonts w:ascii="Times New Roman" w:hAnsi="Times New Roman" w:cs="Times New Roman"/>
          <w:sz w:val="24"/>
          <w:szCs w:val="24"/>
        </w:rPr>
        <w:t>в процессе обучения математике.</w:t>
      </w:r>
    </w:p>
    <w:p w:rsidR="00137E01" w:rsidRPr="003E4C7A" w:rsidRDefault="00137E01" w:rsidP="00895BA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C7A">
        <w:rPr>
          <w:rFonts w:ascii="Times New Roman" w:hAnsi="Times New Roman" w:cs="Times New Roman"/>
          <w:sz w:val="24"/>
          <w:szCs w:val="24"/>
        </w:rPr>
        <w:lastRenderedPageBreak/>
        <w:t>Таким образом</w:t>
      </w:r>
      <w:r w:rsidR="00BE0701" w:rsidRPr="003E4C7A">
        <w:rPr>
          <w:rFonts w:ascii="Times New Roman" w:hAnsi="Times New Roman" w:cs="Times New Roman"/>
          <w:sz w:val="24"/>
          <w:szCs w:val="24"/>
        </w:rPr>
        <w:t>,</w:t>
      </w:r>
      <w:r w:rsidRPr="003E4C7A">
        <w:rPr>
          <w:rFonts w:ascii="Times New Roman" w:hAnsi="Times New Roman" w:cs="Times New Roman"/>
          <w:sz w:val="24"/>
          <w:szCs w:val="24"/>
        </w:rPr>
        <w:t xml:space="preserve"> </w:t>
      </w:r>
      <w:r w:rsidR="00BE0701" w:rsidRPr="003E4C7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E4C7A">
        <w:rPr>
          <w:rFonts w:ascii="Times New Roman" w:hAnsi="Times New Roman" w:cs="Times New Roman"/>
          <w:color w:val="000000"/>
          <w:sz w:val="24"/>
          <w:szCs w:val="24"/>
        </w:rPr>
        <w:t xml:space="preserve">а основании </w:t>
      </w:r>
      <w:r w:rsidR="003E4C7A">
        <w:rPr>
          <w:rFonts w:ascii="Times New Roman" w:hAnsi="Times New Roman" w:cs="Times New Roman"/>
          <w:color w:val="000000"/>
          <w:sz w:val="24"/>
          <w:szCs w:val="24"/>
        </w:rPr>
        <w:t xml:space="preserve">вышеописанного </w:t>
      </w:r>
      <w:r w:rsidRPr="003E4C7A">
        <w:rPr>
          <w:rFonts w:ascii="Times New Roman" w:hAnsi="Times New Roman" w:cs="Times New Roman"/>
          <w:color w:val="000000"/>
          <w:sz w:val="24"/>
          <w:szCs w:val="24"/>
        </w:rPr>
        <w:t>можно предположить, что процесс усвоения математических терминов</w:t>
      </w:r>
      <w:r w:rsidR="003E4C7A">
        <w:rPr>
          <w:rFonts w:ascii="Times New Roman" w:hAnsi="Times New Roman" w:cs="Times New Roman"/>
          <w:color w:val="000000"/>
          <w:sz w:val="24"/>
          <w:szCs w:val="24"/>
        </w:rPr>
        <w:t xml:space="preserve">, а также </w:t>
      </w:r>
      <w:r w:rsidR="00BC557C">
        <w:rPr>
          <w:rFonts w:ascii="Times New Roman" w:hAnsi="Times New Roman" w:cs="Times New Roman"/>
          <w:color w:val="000000"/>
          <w:sz w:val="24"/>
          <w:szCs w:val="24"/>
        </w:rPr>
        <w:t>навыки произношения слов</w:t>
      </w:r>
      <w:r w:rsidRPr="003E4C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557C">
        <w:rPr>
          <w:rFonts w:ascii="Times New Roman" w:hAnsi="Times New Roman" w:cs="Times New Roman"/>
          <w:color w:val="000000"/>
          <w:sz w:val="24"/>
          <w:szCs w:val="24"/>
        </w:rPr>
        <w:t xml:space="preserve">сложной слоговой структуры </w:t>
      </w:r>
      <w:r w:rsidRPr="003E4C7A">
        <w:rPr>
          <w:rFonts w:ascii="Times New Roman" w:hAnsi="Times New Roman" w:cs="Times New Roman"/>
          <w:color w:val="000000"/>
          <w:sz w:val="24"/>
          <w:szCs w:val="24"/>
        </w:rPr>
        <w:t>у младших школьников с ОНР, не м</w:t>
      </w:r>
      <w:r w:rsidR="00BC557C">
        <w:rPr>
          <w:rFonts w:ascii="Times New Roman" w:hAnsi="Times New Roman" w:cs="Times New Roman"/>
          <w:color w:val="000000"/>
          <w:sz w:val="24"/>
          <w:szCs w:val="24"/>
        </w:rPr>
        <w:t>ожет развиваться самостоятельно.</w:t>
      </w:r>
      <w:r w:rsidRPr="003E4C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557C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3E4C7A">
        <w:rPr>
          <w:rFonts w:ascii="Times New Roman" w:hAnsi="Times New Roman" w:cs="Times New Roman"/>
          <w:color w:val="000000"/>
          <w:sz w:val="24"/>
          <w:szCs w:val="24"/>
        </w:rPr>
        <w:t xml:space="preserve">ля этого требуется </w:t>
      </w:r>
      <w:r w:rsidR="00BC557C">
        <w:rPr>
          <w:rFonts w:ascii="Times New Roman" w:hAnsi="Times New Roman" w:cs="Times New Roman"/>
          <w:color w:val="000000"/>
          <w:sz w:val="24"/>
          <w:szCs w:val="24"/>
        </w:rPr>
        <w:t xml:space="preserve">не только глобальная работа учителя начальных классов, но и </w:t>
      </w:r>
      <w:r w:rsidRPr="003E4C7A">
        <w:rPr>
          <w:rFonts w:ascii="Times New Roman" w:hAnsi="Times New Roman" w:cs="Times New Roman"/>
          <w:color w:val="000000"/>
          <w:sz w:val="24"/>
          <w:szCs w:val="24"/>
        </w:rPr>
        <w:t xml:space="preserve">систематическая </w:t>
      </w:r>
      <w:r w:rsidR="00BC557C">
        <w:rPr>
          <w:rFonts w:ascii="Times New Roman" w:hAnsi="Times New Roman" w:cs="Times New Roman"/>
          <w:color w:val="000000"/>
          <w:sz w:val="24"/>
          <w:szCs w:val="24"/>
        </w:rPr>
        <w:t xml:space="preserve">поэтапная коррекционно-развивающая работа. </w:t>
      </w:r>
    </w:p>
    <w:p w:rsidR="00190CEB" w:rsidRPr="00D17C1B" w:rsidRDefault="00190CEB" w:rsidP="00D17C1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C1B">
        <w:rPr>
          <w:rFonts w:ascii="Times New Roman" w:hAnsi="Times New Roman" w:cs="Times New Roman"/>
          <w:b/>
          <w:sz w:val="24"/>
          <w:szCs w:val="24"/>
        </w:rPr>
        <w:t>Список использов</w:t>
      </w:r>
      <w:bookmarkStart w:id="0" w:name="_GoBack"/>
      <w:bookmarkEnd w:id="0"/>
      <w:r w:rsidRPr="00D17C1B">
        <w:rPr>
          <w:rFonts w:ascii="Times New Roman" w:hAnsi="Times New Roman" w:cs="Times New Roman"/>
          <w:b/>
          <w:sz w:val="24"/>
          <w:szCs w:val="24"/>
        </w:rPr>
        <w:t>анной литературы:</w:t>
      </w:r>
    </w:p>
    <w:p w:rsidR="00190CEB" w:rsidRPr="00BB5AFE" w:rsidRDefault="00701028" w:rsidP="007E49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90CEB" w:rsidRPr="00BB5AFE">
        <w:rPr>
          <w:rFonts w:ascii="Times New Roman" w:hAnsi="Times New Roman" w:cs="Times New Roman"/>
          <w:sz w:val="24"/>
          <w:szCs w:val="24"/>
        </w:rPr>
        <w:t xml:space="preserve">В. Ф. Ефимов «Об изучении элементов стереометрии в начальном курсе математики». «Начальная школа», 2000, № 12,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="00190CEB" w:rsidRPr="00BB5AFE">
        <w:rPr>
          <w:rFonts w:ascii="Times New Roman" w:hAnsi="Times New Roman" w:cs="Times New Roman"/>
          <w:sz w:val="24"/>
          <w:szCs w:val="24"/>
        </w:rPr>
        <w:t>53-55</w:t>
      </w:r>
    </w:p>
    <w:p w:rsidR="00190CEB" w:rsidRPr="00BB5AFE" w:rsidRDefault="00701028" w:rsidP="007E49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90CEB" w:rsidRPr="00BB5AFE">
        <w:rPr>
          <w:rFonts w:ascii="Times New Roman" w:hAnsi="Times New Roman" w:cs="Times New Roman"/>
          <w:sz w:val="24"/>
          <w:szCs w:val="24"/>
        </w:rPr>
        <w:t xml:space="preserve">В. И. Кром «Активизация познавательной деятельности на уроках математики». «Начальная школа», 1999, № 8,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="00190CEB" w:rsidRPr="00BB5AFE">
        <w:rPr>
          <w:rFonts w:ascii="Times New Roman" w:hAnsi="Times New Roman" w:cs="Times New Roman"/>
          <w:sz w:val="24"/>
          <w:szCs w:val="24"/>
        </w:rPr>
        <w:t>36-37</w:t>
      </w:r>
    </w:p>
    <w:p w:rsidR="00190CEB" w:rsidRPr="00BB5AFE" w:rsidRDefault="00701028" w:rsidP="007E49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90CEB" w:rsidRPr="00BB5AFE">
        <w:rPr>
          <w:rFonts w:ascii="Times New Roman" w:hAnsi="Times New Roman" w:cs="Times New Roman"/>
          <w:sz w:val="24"/>
          <w:szCs w:val="24"/>
        </w:rPr>
        <w:t xml:space="preserve">И. В. </w:t>
      </w:r>
      <w:proofErr w:type="spellStart"/>
      <w:r w:rsidR="00190CEB" w:rsidRPr="00BB5AFE">
        <w:rPr>
          <w:rFonts w:ascii="Times New Roman" w:hAnsi="Times New Roman" w:cs="Times New Roman"/>
          <w:sz w:val="24"/>
          <w:szCs w:val="24"/>
        </w:rPr>
        <w:t>Семенкова</w:t>
      </w:r>
      <w:proofErr w:type="spellEnd"/>
      <w:r w:rsidR="00190CEB" w:rsidRPr="00BB5AFE">
        <w:rPr>
          <w:rFonts w:ascii="Times New Roman" w:hAnsi="Times New Roman" w:cs="Times New Roman"/>
          <w:sz w:val="24"/>
          <w:szCs w:val="24"/>
        </w:rPr>
        <w:t xml:space="preserve"> «Первый урок по теме «Числовой луч». «Начальная школа», 1999, № 11,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="00190CEB" w:rsidRPr="00BB5AFE">
        <w:rPr>
          <w:rFonts w:ascii="Times New Roman" w:hAnsi="Times New Roman" w:cs="Times New Roman"/>
          <w:sz w:val="24"/>
          <w:szCs w:val="24"/>
        </w:rPr>
        <w:t>86-88</w:t>
      </w:r>
    </w:p>
    <w:p w:rsidR="00190CEB" w:rsidRPr="00BB5AFE" w:rsidRDefault="00701028" w:rsidP="007E49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90CEB" w:rsidRPr="00BB5AFE">
        <w:rPr>
          <w:rFonts w:ascii="Times New Roman" w:hAnsi="Times New Roman" w:cs="Times New Roman"/>
          <w:sz w:val="24"/>
          <w:szCs w:val="24"/>
        </w:rPr>
        <w:t xml:space="preserve">М. П. Никитина «О сознательном усвоении математических понятий». «Начальная школа», 2000, № 3,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="00190CEB" w:rsidRPr="00BB5AFE">
        <w:rPr>
          <w:rFonts w:ascii="Times New Roman" w:hAnsi="Times New Roman" w:cs="Times New Roman"/>
          <w:sz w:val="24"/>
          <w:szCs w:val="24"/>
        </w:rPr>
        <w:t>39-42</w:t>
      </w:r>
    </w:p>
    <w:p w:rsidR="00190CEB" w:rsidRPr="00BB5AFE" w:rsidRDefault="00701028" w:rsidP="007E49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90CEB" w:rsidRPr="00BB5AFE">
        <w:rPr>
          <w:rFonts w:ascii="Times New Roman" w:hAnsi="Times New Roman" w:cs="Times New Roman"/>
          <w:sz w:val="24"/>
          <w:szCs w:val="24"/>
        </w:rPr>
        <w:t xml:space="preserve">В. С. </w:t>
      </w:r>
      <w:proofErr w:type="spellStart"/>
      <w:r w:rsidR="00190CEB" w:rsidRPr="00BB5AFE">
        <w:rPr>
          <w:rFonts w:ascii="Times New Roman" w:hAnsi="Times New Roman" w:cs="Times New Roman"/>
          <w:sz w:val="24"/>
          <w:szCs w:val="24"/>
        </w:rPr>
        <w:t>Будникова</w:t>
      </w:r>
      <w:proofErr w:type="spellEnd"/>
      <w:r w:rsidR="00190CEB" w:rsidRPr="00BB5AFE">
        <w:rPr>
          <w:rFonts w:ascii="Times New Roman" w:hAnsi="Times New Roman" w:cs="Times New Roman"/>
          <w:sz w:val="24"/>
          <w:szCs w:val="24"/>
        </w:rPr>
        <w:t xml:space="preserve"> «Сюжетные уроки». «Начальная школа», 1999, № 10,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="00190CEB" w:rsidRPr="00BB5AFE">
        <w:rPr>
          <w:rFonts w:ascii="Times New Roman" w:hAnsi="Times New Roman" w:cs="Times New Roman"/>
          <w:sz w:val="24"/>
          <w:szCs w:val="24"/>
        </w:rPr>
        <w:t>82-83</w:t>
      </w:r>
    </w:p>
    <w:p w:rsidR="00190CEB" w:rsidRPr="00D17C1B" w:rsidRDefault="00190CEB" w:rsidP="00D17C1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C1B">
        <w:rPr>
          <w:rFonts w:ascii="Times New Roman" w:hAnsi="Times New Roman" w:cs="Times New Roman"/>
          <w:b/>
          <w:sz w:val="24"/>
          <w:szCs w:val="24"/>
        </w:rPr>
        <w:t>Интернет-ресурсы:</w:t>
      </w:r>
    </w:p>
    <w:p w:rsidR="003E4C7A" w:rsidRDefault="00F41053" w:rsidP="003E4C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3E4C7A" w:rsidRPr="00F765DC">
          <w:rPr>
            <w:rStyle w:val="a3"/>
            <w:rFonts w:ascii="Times New Roman" w:hAnsi="Times New Roman" w:cs="Times New Roman"/>
            <w:sz w:val="24"/>
            <w:szCs w:val="24"/>
          </w:rPr>
          <w:t>http://bibliofond.ru/view.aspx?id=581844</w:t>
        </w:r>
      </w:hyperlink>
    </w:p>
    <w:p w:rsidR="003E4C7A" w:rsidRDefault="003E4C7A" w:rsidP="003E4C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CEB" w:rsidRPr="00190CEB" w:rsidRDefault="00190CEB" w:rsidP="007E49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90CEB" w:rsidRPr="00190CEB" w:rsidSect="00AF5086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01D4"/>
    <w:rsid w:val="00110B7D"/>
    <w:rsid w:val="00125ED9"/>
    <w:rsid w:val="00137E01"/>
    <w:rsid w:val="00184FE1"/>
    <w:rsid w:val="00190CEB"/>
    <w:rsid w:val="00302AAC"/>
    <w:rsid w:val="003C3A6F"/>
    <w:rsid w:val="003E4C7A"/>
    <w:rsid w:val="003F2921"/>
    <w:rsid w:val="004A17FD"/>
    <w:rsid w:val="005E3C49"/>
    <w:rsid w:val="006C5082"/>
    <w:rsid w:val="00701028"/>
    <w:rsid w:val="00710223"/>
    <w:rsid w:val="00724F81"/>
    <w:rsid w:val="007E49C6"/>
    <w:rsid w:val="007F6287"/>
    <w:rsid w:val="00895BAE"/>
    <w:rsid w:val="008D2CEB"/>
    <w:rsid w:val="009601D4"/>
    <w:rsid w:val="00A11E0F"/>
    <w:rsid w:val="00A975B1"/>
    <w:rsid w:val="00AF5086"/>
    <w:rsid w:val="00BC557C"/>
    <w:rsid w:val="00BE0701"/>
    <w:rsid w:val="00BE440F"/>
    <w:rsid w:val="00C07094"/>
    <w:rsid w:val="00C25EFA"/>
    <w:rsid w:val="00C260B5"/>
    <w:rsid w:val="00C75D79"/>
    <w:rsid w:val="00CD1F43"/>
    <w:rsid w:val="00D17C1B"/>
    <w:rsid w:val="00F41053"/>
    <w:rsid w:val="00F4426E"/>
    <w:rsid w:val="00F64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1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1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4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1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9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49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51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866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276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486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94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790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59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83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386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320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0954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6645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1919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6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658529">
                                                                                      <w:marLeft w:val="-150"/>
                                                                                      <w:marRight w:val="-150"/>
                                                                                      <w:marTop w:val="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488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825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6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5359">
          <w:marLeft w:val="0"/>
          <w:marRight w:val="0"/>
          <w:marTop w:val="0"/>
          <w:marBottom w:val="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2260">
              <w:marLeft w:val="0"/>
              <w:marRight w:val="0"/>
              <w:marTop w:val="5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65472">
                  <w:marLeft w:val="0"/>
                  <w:marRight w:val="0"/>
                  <w:marTop w:val="335"/>
                  <w:marBottom w:val="0"/>
                  <w:divBdr>
                    <w:top w:val="single" w:sz="6" w:space="0" w:color="7C80A4"/>
                    <w:left w:val="single" w:sz="6" w:space="0" w:color="7C80A4"/>
                    <w:bottom w:val="single" w:sz="6" w:space="0" w:color="7C80A4"/>
                    <w:right w:val="single" w:sz="6" w:space="0" w:color="7C80A4"/>
                  </w:divBdr>
                  <w:divsChild>
                    <w:div w:id="571239631">
                      <w:marLeft w:val="84"/>
                      <w:marRight w:val="0"/>
                      <w:marTop w:val="3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32578">
                      <w:marLeft w:val="84"/>
                      <w:marRight w:val="0"/>
                      <w:marTop w:val="3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iofond.ru/view.aspx?id=581844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2015-05-04T16:19:00Z</dcterms:created>
  <dcterms:modified xsi:type="dcterms:W3CDTF">2015-05-17T20:04:00Z</dcterms:modified>
</cp:coreProperties>
</file>